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2B423DE6" w:rsidR="00EF36E6" w:rsidRPr="00DE1DE9" w:rsidRDefault="00024B6D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Avdelning Hälso- och sjukvård, Arbetsledning från Trygghetsjouren kvällar, helger och nätter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0F165889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4B6D">
            <w:rPr>
              <w:rFonts w:asciiTheme="majorHAnsi" w:hAnsiTheme="majorHAnsi" w:cstheme="majorHAnsi"/>
              <w:sz w:val="18"/>
              <w:szCs w:val="18"/>
            </w:rPr>
            <w:t>Avdelning Hälso- och sjukvård, Arbetsledning från Trygghetsjouren kvällar, helger och nätter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2852E8C9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Avdelningsledningen för hälso- och sjukvård</w:t>
                </w:r>
              </w:sdtContent>
            </w:sdt>
          </w:p>
        </w:tc>
        <w:tc>
          <w:tcPr>
            <w:tcW w:w="2209" w:type="dxa"/>
          </w:tcPr>
          <w:p w14:paraId="38D12A77" w14:textId="40F46B43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Trygghetsjouren och sjuksköterskor inom avd HS</w:t>
                </w:r>
              </w:sdtContent>
            </w:sdt>
          </w:p>
        </w:tc>
        <w:tc>
          <w:tcPr>
            <w:tcW w:w="2216" w:type="dxa"/>
          </w:tcPr>
          <w:p w14:paraId="4B56E1B5" w14:textId="607DF05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showingPlcHdr/>
                <w:text/>
              </w:sdtPr>
              <w:sdtEndPr/>
              <w:sdtContent>
                <w:r w:rsidR="00D87563" w:rsidRPr="00031F7D">
                  <w:rPr>
                    <w:rStyle w:val="Platshllartext"/>
                    <w:rFonts w:cstheme="majorHAnsi"/>
                    <w:sz w:val="18"/>
                    <w:szCs w:val="18"/>
                  </w:rPr>
                  <w:t>[Nummer]</w:t>
                </w:r>
              </w:sdtContent>
            </w:sdt>
          </w:p>
        </w:tc>
        <w:tc>
          <w:tcPr>
            <w:tcW w:w="2238" w:type="dxa"/>
          </w:tcPr>
          <w:p w14:paraId="5F1DCBB9" w14:textId="36AE36D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D2685C">
                  <w:rPr>
                    <w:rFonts w:asciiTheme="majorHAnsi" w:hAnsiTheme="majorHAnsi" w:cstheme="majorHAnsi"/>
                    <w:sz w:val="18"/>
                    <w:szCs w:val="18"/>
                  </w:rPr>
                  <w:t>2019-10-18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607E46DC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3A708E97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tills vidare</w:t>
                </w:r>
              </w:sdtContent>
            </w:sdt>
          </w:p>
        </w:tc>
        <w:tc>
          <w:tcPr>
            <w:tcW w:w="2216" w:type="dxa"/>
          </w:tcPr>
          <w:p w14:paraId="683AC6D9" w14:textId="3B89E99D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202</w:t>
                </w:r>
                <w:r w:rsidR="00024B6D">
                  <w:rPr>
                    <w:rFonts w:asciiTheme="majorHAnsi" w:hAnsiTheme="majorHAnsi" w:cstheme="majorHAnsi"/>
                    <w:sz w:val="18"/>
                    <w:szCs w:val="18"/>
                  </w:rPr>
                  <w:t>4-</w:t>
                </w:r>
                <w:r w:rsidR="00D60718">
                  <w:rPr>
                    <w:rFonts w:asciiTheme="majorHAnsi" w:hAnsiTheme="majorHAnsi" w:cstheme="majorHAnsi"/>
                    <w:sz w:val="18"/>
                    <w:szCs w:val="18"/>
                  </w:rPr>
                  <w:t>10-07</w:t>
                </w:r>
              </w:sdtContent>
            </w:sdt>
          </w:p>
        </w:tc>
        <w:tc>
          <w:tcPr>
            <w:tcW w:w="2238" w:type="dxa"/>
          </w:tcPr>
          <w:p w14:paraId="31EB5357" w14:textId="3FAF210E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D87563">
                  <w:rPr>
                    <w:rFonts w:asciiTheme="majorHAnsi" w:hAnsiTheme="majorHAnsi" w:cstheme="majorHAnsi"/>
                    <w:sz w:val="18"/>
                    <w:szCs w:val="18"/>
                  </w:rPr>
                  <w:t>Verksamhetsutvecklare HS</w:t>
                </w:r>
              </w:sdtContent>
            </w:sdt>
          </w:p>
        </w:tc>
      </w:tr>
    </w:tbl>
    <w:p w14:paraId="25FD8C31" w14:textId="1131B6BD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showingPlcHdr/>
          <w:text w:multiLine="1"/>
        </w:sdtPr>
        <w:sdtEndPr/>
        <w:sdtContent>
          <w:r w:rsidR="00D87563" w:rsidRPr="00031F7D">
            <w:rPr>
              <w:rStyle w:val="Platshllartext"/>
              <w:rFonts w:cstheme="majorHAnsi"/>
              <w:sz w:val="18"/>
              <w:szCs w:val="18"/>
            </w:rPr>
            <w:t>[Bilagor]</w:t>
          </w:r>
        </w:sdtContent>
      </w:sdt>
    </w:p>
    <w:bookmarkEnd w:id="2" w:displacedByCustomXml="next"/>
    <w:sdt>
      <w:sdtPr>
        <w:rPr>
          <w:rFonts w:ascii="Helv" w:hAnsi="Helv" w:cs="Helv"/>
          <w:color w:val="000000"/>
          <w:sz w:val="20"/>
          <w:szCs w:val="20"/>
        </w:r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B5AB303" w14:textId="5A681B90" w:rsidR="004D6CB4" w:rsidRDefault="00292EDA" w:rsidP="004D6CB4">
          <w:pPr>
            <w:pStyle w:val="Rubrik1"/>
          </w:pPr>
          <w:r w:rsidRPr="00292EDA">
            <w:rPr>
              <w:rFonts w:ascii="Helv" w:hAnsi="Helv" w:cs="Helv"/>
              <w:color w:val="000000"/>
              <w:sz w:val="20"/>
              <w:szCs w:val="20"/>
            </w:rPr>
            <w:t>Avdelning Hälso- och sjukvård</w:t>
          </w:r>
          <w:r w:rsidR="00024B6D">
            <w:rPr>
              <w:rFonts w:ascii="Helv" w:hAnsi="Helv" w:cs="Helv"/>
              <w:color w:val="000000"/>
              <w:sz w:val="20"/>
              <w:szCs w:val="20"/>
            </w:rPr>
            <w:t>,</w:t>
          </w:r>
          <w:r w:rsidRPr="00292EDA">
            <w:rPr>
              <w:rFonts w:ascii="Helv" w:hAnsi="Helv" w:cs="Helv"/>
              <w:color w:val="000000"/>
              <w:sz w:val="20"/>
              <w:szCs w:val="20"/>
            </w:rPr>
            <w:t xml:space="preserve"> Arbetsledning från Trygghetsjouren kvällar, helger och nätter</w:t>
          </w:r>
        </w:p>
      </w:sdtContent>
    </w:sdt>
    <w:p w14:paraId="3EF083BA" w14:textId="044DEC5B" w:rsidR="00D87563" w:rsidRPr="00D87563" w:rsidRDefault="00D87563" w:rsidP="00D2685C">
      <w:pPr>
        <w:spacing w:after="0"/>
        <w:rPr>
          <w:rFonts w:asciiTheme="majorHAnsi" w:hAnsiTheme="majorHAnsi" w:cstheme="majorHAnsi"/>
        </w:rPr>
      </w:pPr>
      <w:r>
        <w:br/>
      </w:r>
      <w:r w:rsidRPr="00D87563">
        <w:rPr>
          <w:rFonts w:asciiTheme="majorHAnsi" w:hAnsiTheme="majorHAnsi" w:cstheme="majorHAnsi"/>
        </w:rPr>
        <w:t>Om du som sjuksköterska behöver arbet</w:t>
      </w:r>
      <w:r w:rsidR="00D2685C">
        <w:rPr>
          <w:rFonts w:asciiTheme="majorHAnsi" w:hAnsiTheme="majorHAnsi" w:cstheme="majorHAnsi"/>
        </w:rPr>
        <w:t>sledning</w:t>
      </w:r>
      <w:r w:rsidRPr="00D87563">
        <w:rPr>
          <w:rFonts w:asciiTheme="majorHAnsi" w:hAnsiTheme="majorHAnsi" w:cstheme="majorHAnsi"/>
        </w:rPr>
        <w:t xml:space="preserve"> kvällar, helger </w:t>
      </w:r>
      <w:r w:rsidRPr="00D87563">
        <w:rPr>
          <w:rFonts w:asciiTheme="majorHAnsi" w:hAnsiTheme="majorHAnsi" w:cstheme="majorHAnsi"/>
        </w:rPr>
        <w:br/>
        <w:t>eller nätter (jourtid) kan du vända dig till Trygghetsjouren</w:t>
      </w:r>
      <w:r w:rsidR="00D2685C">
        <w:rPr>
          <w:rFonts w:asciiTheme="majorHAnsi" w:hAnsiTheme="majorHAnsi" w:cstheme="majorHAnsi"/>
        </w:rPr>
        <w:t xml:space="preserve"> som då är arbetsledare</w:t>
      </w:r>
      <w:r w:rsidRPr="00D87563">
        <w:rPr>
          <w:rFonts w:asciiTheme="majorHAnsi" w:hAnsiTheme="majorHAnsi" w:cstheme="majorHAnsi"/>
        </w:rPr>
        <w:t xml:space="preserve">. </w:t>
      </w:r>
      <w:r w:rsidRPr="00D87563">
        <w:rPr>
          <w:rFonts w:asciiTheme="majorHAnsi" w:hAnsiTheme="majorHAnsi" w:cstheme="majorHAnsi"/>
        </w:rPr>
        <w:br/>
        <w:t xml:space="preserve">Om du eller någon av dina kollegor blivit sjuk och ni inte har lyckats få in </w:t>
      </w:r>
      <w:r w:rsidRPr="00D87563">
        <w:rPr>
          <w:rFonts w:asciiTheme="majorHAnsi" w:hAnsiTheme="majorHAnsi" w:cstheme="majorHAnsi"/>
        </w:rPr>
        <w:br/>
        <w:t xml:space="preserve">någon vikarie enligt era rutiner, har jourledaren på Trygghetsjouren rätt </w:t>
      </w:r>
      <w:r w:rsidRPr="00D87563">
        <w:rPr>
          <w:rFonts w:asciiTheme="majorHAnsi" w:hAnsiTheme="majorHAnsi" w:cstheme="majorHAnsi"/>
        </w:rPr>
        <w:br/>
        <w:t xml:space="preserve">att beordra in personal. Trygghetsjouren ger stöd under kvällar och helger </w:t>
      </w:r>
      <w:r w:rsidRPr="00D87563">
        <w:rPr>
          <w:rFonts w:asciiTheme="majorHAnsi" w:hAnsiTheme="majorHAnsi" w:cstheme="majorHAnsi"/>
        </w:rPr>
        <w:br/>
        <w:t xml:space="preserve">då enhetschef och planerare inte är på plats. </w:t>
      </w:r>
      <w:r w:rsidRPr="00D87563">
        <w:rPr>
          <w:rFonts w:asciiTheme="majorHAnsi" w:hAnsiTheme="majorHAnsi" w:cstheme="majorHAnsi"/>
        </w:rPr>
        <w:br/>
      </w:r>
    </w:p>
    <w:p w14:paraId="3B872DDA" w14:textId="41FAC7BC" w:rsidR="00D87563" w:rsidRPr="00D87563" w:rsidRDefault="008D26F7" w:rsidP="00D2685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Det är under</w:t>
      </w:r>
      <w:r w:rsidR="00D87563" w:rsidRPr="00D87563">
        <w:rPr>
          <w:rFonts w:asciiTheme="majorHAnsi" w:hAnsiTheme="majorHAnsi" w:cstheme="majorHAnsi"/>
        </w:rPr>
        <w:t xml:space="preserve"> vardagar mellan kl 16.30 och kl 07.00 samt från fredag kl </w:t>
      </w:r>
      <w:r w:rsidR="00D87563" w:rsidRPr="00D87563">
        <w:rPr>
          <w:rFonts w:asciiTheme="majorHAnsi" w:hAnsiTheme="majorHAnsi" w:cstheme="majorHAnsi"/>
        </w:rPr>
        <w:br/>
        <w:t>16.30 t.o.m. måndag kl 07.00 (gäller även röda dagar).</w:t>
      </w:r>
      <w:r w:rsidR="00D87563" w:rsidRPr="00D87563">
        <w:rPr>
          <w:rFonts w:asciiTheme="majorHAnsi" w:hAnsiTheme="majorHAnsi" w:cstheme="majorHAnsi"/>
        </w:rPr>
        <w:br/>
      </w:r>
    </w:p>
    <w:p w14:paraId="02E1B209" w14:textId="77777777" w:rsidR="00D2685C" w:rsidRDefault="00D87563" w:rsidP="00D87563">
      <w:pPr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r w:rsidRPr="00D87563">
        <w:rPr>
          <w:rFonts w:asciiTheme="majorHAnsi" w:hAnsiTheme="majorHAnsi" w:cstheme="majorHAnsi"/>
          <w:b/>
          <w:bCs/>
          <w:u w:val="single"/>
        </w:rPr>
        <w:t>Trygghetsjouren kontaktas på telefonnummer: 031-365 85 85</w:t>
      </w:r>
      <w:r w:rsidRPr="00D87563">
        <w:rPr>
          <w:rFonts w:asciiTheme="majorHAnsi" w:hAnsiTheme="majorHAnsi" w:cstheme="majorHAnsi"/>
          <w:b/>
          <w:bCs/>
          <w:u w:val="single"/>
        </w:rPr>
        <w:br/>
      </w:r>
    </w:p>
    <w:p w14:paraId="25FB19D1" w14:textId="5FECF3E5" w:rsidR="00D87563" w:rsidRPr="00D87563" w:rsidRDefault="00D87563" w:rsidP="00D2685C">
      <w:pPr>
        <w:spacing w:after="0"/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</w:pPr>
      <w:r w:rsidRPr="00D87563"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  <w:t>Råd och stöd</w:t>
      </w:r>
      <w:r>
        <w:br/>
      </w:r>
      <w:r w:rsidRPr="00D87563">
        <w:rPr>
          <w:rFonts w:asciiTheme="majorHAnsi" w:hAnsiTheme="majorHAnsi" w:cstheme="majorHAnsi"/>
        </w:rPr>
        <w:t xml:space="preserve">Du kan ringa Trygghetsjouren kvällar, helger eller nätter för att få råd och stöd i arbetet. Jourledarna på Trygghetsjouren kan fatta beslut i akuta frågor som rör personal. </w:t>
      </w:r>
      <w:r w:rsidR="00D2685C">
        <w:rPr>
          <w:rFonts w:asciiTheme="majorHAnsi" w:hAnsiTheme="majorHAnsi" w:cstheme="majorHAnsi"/>
        </w:rPr>
        <w:t>Har du frågor kring utförandet av dina yrkesuppgifter</w:t>
      </w:r>
      <w:r w:rsidR="00771134">
        <w:rPr>
          <w:rFonts w:asciiTheme="majorHAnsi" w:hAnsiTheme="majorHAnsi" w:cstheme="majorHAnsi"/>
        </w:rPr>
        <w:t>, medicinska frågor</w:t>
      </w:r>
      <w:r w:rsidR="00D2685C">
        <w:rPr>
          <w:rFonts w:asciiTheme="majorHAnsi" w:hAnsiTheme="majorHAnsi" w:cstheme="majorHAnsi"/>
        </w:rPr>
        <w:t xml:space="preserve"> vänder du dig till jourhavande läkare eller kollegor.</w:t>
      </w:r>
      <w:r w:rsidRPr="00D87563">
        <w:rPr>
          <w:rFonts w:asciiTheme="majorHAnsi" w:hAnsiTheme="majorHAnsi" w:cstheme="majorHAnsi"/>
        </w:rPr>
        <w:br/>
      </w:r>
    </w:p>
    <w:p w14:paraId="666052C5" w14:textId="77777777" w:rsidR="00D2685C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 xml:space="preserve">Vid sjukdom eller annan akut frånvaro som verksamheten inte </w:t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br/>
        <w:t>löser under jourtid</w:t>
      </w:r>
      <w:r w:rsidRPr="00D87563">
        <w:rPr>
          <w:rFonts w:asciiTheme="majorHAnsi" w:hAnsiTheme="majorHAnsi" w:cstheme="majorHAnsi"/>
        </w:rPr>
        <w:br/>
      </w:r>
    </w:p>
    <w:p w14:paraId="0CE1E4FF" w14:textId="4C912B6E" w:rsidR="00D87563" w:rsidRPr="00D87563" w:rsidRDefault="00D87563" w:rsidP="00D2685C">
      <w:pPr>
        <w:spacing w:after="0"/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t>Verksamheten ska först agera enligt verksamhetens rutiner för att hantera sjukfrånvaro. Exempelvis kan det avse att sjukanmälan görs till den egna verksamheten.</w:t>
      </w:r>
    </w:p>
    <w:p w14:paraId="3E61B49A" w14:textId="64D6E5B4" w:rsidR="00D2685C" w:rsidRDefault="00D87563" w:rsidP="00D2685C">
      <w:pPr>
        <w:spacing w:after="0"/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  <w:t xml:space="preserve">Om behov av </w:t>
      </w:r>
      <w:r w:rsidR="00771134">
        <w:rPr>
          <w:rFonts w:asciiTheme="majorHAnsi" w:hAnsiTheme="majorHAnsi" w:cstheme="majorHAnsi"/>
        </w:rPr>
        <w:t>medarbetare</w:t>
      </w:r>
      <w:r w:rsidRPr="00D87563">
        <w:rPr>
          <w:rFonts w:asciiTheme="majorHAnsi" w:hAnsiTheme="majorHAnsi" w:cstheme="majorHAnsi"/>
        </w:rPr>
        <w:t xml:space="preserve">l inte löses av verksamheten under jourtid ska Trygghetsjouren kontaktas. Trygghetsjouren kan då inbeordra månadsanställd personal till arbetspass som infaller på jourtid. Behovet av personal skall inte </w:t>
      </w:r>
      <w:r w:rsidRPr="00D87563">
        <w:rPr>
          <w:rFonts w:asciiTheme="majorHAnsi" w:hAnsiTheme="majorHAnsi" w:cstheme="majorHAnsi"/>
        </w:rPr>
        <w:lastRenderedPageBreak/>
        <w:t xml:space="preserve">vara känt i verksamheten sedan tidigare utan uppstå under jourtid. </w:t>
      </w:r>
      <w:r w:rsidRPr="00D87563">
        <w:rPr>
          <w:rFonts w:asciiTheme="majorHAnsi" w:hAnsiTheme="majorHAnsi" w:cstheme="majorHAnsi"/>
        </w:rPr>
        <w:br/>
      </w:r>
    </w:p>
    <w:p w14:paraId="27C4B5C8" w14:textId="2E2E3987" w:rsidR="00D87563" w:rsidRP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t>Trygghetsjouren meddelar verksamheten vem som är inbeordrad.</w:t>
      </w:r>
    </w:p>
    <w:p w14:paraId="473BE6D2" w14:textId="3DDA0210" w:rsidR="00D87563" w:rsidRPr="00D87563" w:rsidRDefault="00D87563" w:rsidP="00D2685C">
      <w:pPr>
        <w:spacing w:after="0"/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t>För frågor om ersättning ska dessa tas med närmaste chef, Trygghetsjouren svarar inte på frågor gällande ersättning.</w:t>
      </w:r>
    </w:p>
    <w:p w14:paraId="4DA07582" w14:textId="77777777" w:rsidR="00D87563" w:rsidRPr="00D87563" w:rsidRDefault="00D87563" w:rsidP="00D2685C">
      <w:pPr>
        <w:spacing w:after="0"/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  <w:t>Trygghetsjouren rapporterar till ordinarie chef.</w:t>
      </w:r>
    </w:p>
    <w:p w14:paraId="71205292" w14:textId="2337091A" w:rsidR="00D87563" w:rsidRP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>Verksamhetens ansvar</w:t>
      </w:r>
      <w:r w:rsidRPr="00D87563">
        <w:rPr>
          <w:rFonts w:asciiTheme="majorHAnsi" w:hAnsiTheme="majorHAnsi" w:cstheme="majorHAnsi"/>
        </w:rPr>
        <w:t xml:space="preserve"> </w:t>
      </w:r>
      <w:r w:rsidRPr="00D87563">
        <w:rPr>
          <w:rFonts w:asciiTheme="majorHAnsi" w:hAnsiTheme="majorHAnsi" w:cstheme="majorHAnsi"/>
        </w:rPr>
        <w:br/>
        <w:t xml:space="preserve">Enhetschef i verksamheten ansvarar för att Trygghetsjouren har uppdaterade listor på alla medarbetare som är tillsvidare- eller månadsanställda i personalgrupp. </w:t>
      </w:r>
    </w:p>
    <w:p w14:paraId="7D048A07" w14:textId="56687FE4" w:rsidR="00D87563" w:rsidRP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t>Verksamheten ansvarar för att Trygghetsjouren har aktuella handlingsplaner för akuta situationer som kan uppstå. Handlingsplanerna skall även finnas på arbetsplatsen samt vara känd av personalen.</w:t>
      </w:r>
    </w:p>
    <w:p w14:paraId="7E3ECC2D" w14:textId="1752AD84" w:rsidR="00D87563" w:rsidRP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t xml:space="preserve">Verksamheten ska ha rutin för att hantera sjukanmälan före det att Trygghetsjouren kontaktas i de fall beordring av </w:t>
      </w:r>
      <w:r w:rsidR="00771134">
        <w:rPr>
          <w:rFonts w:asciiTheme="majorHAnsi" w:hAnsiTheme="majorHAnsi" w:cstheme="majorHAnsi"/>
        </w:rPr>
        <w:t>medarbetare</w:t>
      </w:r>
      <w:r w:rsidRPr="00D87563">
        <w:rPr>
          <w:rFonts w:asciiTheme="majorHAnsi" w:hAnsiTheme="majorHAnsi" w:cstheme="majorHAnsi"/>
        </w:rPr>
        <w:t xml:space="preserve"> behövs.</w:t>
      </w:r>
    </w:p>
    <w:p w14:paraId="3B19D75C" w14:textId="052C6A82" w:rsid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>Trygghetsjourens ansvar</w:t>
      </w:r>
      <w:r w:rsidRPr="00D87563">
        <w:rPr>
          <w:rFonts w:asciiTheme="majorHAnsi" w:hAnsiTheme="majorHAnsi" w:cstheme="majorHAnsi"/>
        </w:rPr>
        <w:br/>
        <w:t>Trygghetsjourens ansvarar för att, vid behov, beordra</w:t>
      </w:r>
      <w:r w:rsidR="00771134">
        <w:rPr>
          <w:rFonts w:asciiTheme="majorHAnsi" w:hAnsiTheme="majorHAnsi" w:cstheme="majorHAnsi"/>
        </w:rPr>
        <w:t xml:space="preserve"> in</w:t>
      </w:r>
      <w:r w:rsidRPr="00D87563">
        <w:rPr>
          <w:rFonts w:asciiTheme="majorHAnsi" w:hAnsiTheme="majorHAnsi" w:cstheme="majorHAnsi"/>
        </w:rPr>
        <w:t xml:space="preserve"> månadsanställd personal under jourtid vid sjukdom eller annan akut frånvaro som inte kan lösas i verksamheten. Trygghetsjouren beordrar endast till arbetspass som infaller på jourtid. Behovet av </w:t>
      </w:r>
      <w:r w:rsidR="00771134">
        <w:rPr>
          <w:rFonts w:asciiTheme="majorHAnsi" w:hAnsiTheme="majorHAnsi" w:cstheme="majorHAnsi"/>
        </w:rPr>
        <w:t>medarbetare</w:t>
      </w:r>
      <w:r w:rsidRPr="00D87563">
        <w:rPr>
          <w:rFonts w:asciiTheme="majorHAnsi" w:hAnsiTheme="majorHAnsi" w:cstheme="majorHAnsi"/>
        </w:rPr>
        <w:t xml:space="preserve"> skall inte vara känt i verksamheten sedan tidigare utan uppstå under jourtid.</w:t>
      </w:r>
    </w:p>
    <w:p w14:paraId="4965BFC2" w14:textId="77777777" w:rsid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>Vill du veta mer?</w:t>
      </w:r>
      <w:r w:rsidRPr="00D87563">
        <w:rPr>
          <w:rFonts w:asciiTheme="majorHAnsi" w:hAnsiTheme="majorHAnsi" w:cstheme="majorHAnsi"/>
        </w:rPr>
        <w:t xml:space="preserve"> </w:t>
      </w:r>
      <w:r w:rsidRPr="00D87563">
        <w:rPr>
          <w:rFonts w:asciiTheme="majorHAnsi" w:hAnsiTheme="majorHAnsi" w:cstheme="majorHAnsi"/>
        </w:rPr>
        <w:br/>
        <w:t>Kontakta din närmaste chef.</w:t>
      </w:r>
    </w:p>
    <w:p w14:paraId="5DDA837A" w14:textId="77777777" w:rsidR="00D87563" w:rsidRDefault="00D87563" w:rsidP="00D87563">
      <w:pPr>
        <w:rPr>
          <w:rFonts w:asciiTheme="majorHAnsi" w:hAnsiTheme="majorHAnsi" w:cstheme="majorHAnsi"/>
        </w:rPr>
      </w:pPr>
      <w:r w:rsidRPr="00D87563">
        <w:rPr>
          <w:rFonts w:asciiTheme="majorHAnsi" w:hAnsiTheme="majorHAnsi" w:cstheme="majorHAnsi"/>
        </w:rPr>
        <w:br/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>Syftet med denna rutin</w:t>
      </w:r>
      <w:r w:rsidRPr="00D87563">
        <w:rPr>
          <w:rFonts w:asciiTheme="majorHAnsi" w:hAnsiTheme="majorHAnsi" w:cstheme="majorHAnsi"/>
        </w:rPr>
        <w:br/>
        <w:t xml:space="preserve">Rutinen syftar till att tydliggöra arbetsledning och råd och stöd från </w:t>
      </w:r>
      <w:r>
        <w:rPr>
          <w:rFonts w:asciiTheme="majorHAnsi" w:hAnsiTheme="majorHAnsi" w:cstheme="majorHAnsi"/>
        </w:rPr>
        <w:t>t</w:t>
      </w:r>
      <w:r w:rsidRPr="00D87563">
        <w:rPr>
          <w:rFonts w:asciiTheme="majorHAnsi" w:hAnsiTheme="majorHAnsi" w:cstheme="majorHAnsi"/>
        </w:rPr>
        <w:t>rygghets</w:t>
      </w:r>
      <w:r>
        <w:rPr>
          <w:rFonts w:asciiTheme="majorHAnsi" w:hAnsiTheme="majorHAnsi" w:cstheme="majorHAnsi"/>
        </w:rPr>
        <w:softHyphen/>
      </w:r>
      <w:r w:rsidRPr="00D87563">
        <w:rPr>
          <w:rFonts w:asciiTheme="majorHAnsi" w:hAnsiTheme="majorHAnsi" w:cstheme="majorHAnsi"/>
        </w:rPr>
        <w:t>jouren på jourtid.</w:t>
      </w:r>
    </w:p>
    <w:p w14:paraId="499B16F8" w14:textId="49DE134D" w:rsidR="009C2C63" w:rsidRPr="009C2C63" w:rsidRDefault="00D87563" w:rsidP="009C2C63">
      <w:r w:rsidRPr="00D87563">
        <w:rPr>
          <w:rFonts w:asciiTheme="majorHAnsi" w:hAnsiTheme="majorHAnsi" w:cstheme="majorHAnsi"/>
        </w:rPr>
        <w:br/>
      </w:r>
      <w:r w:rsidRPr="00D87563">
        <w:rPr>
          <w:rFonts w:asciiTheme="majorHAnsi" w:eastAsiaTheme="majorEastAsia" w:hAnsiTheme="majorHAnsi" w:cstheme="majorHAnsi"/>
          <w:b/>
          <w:color w:val="0D0D0D" w:themeColor="text1" w:themeTint="F2"/>
          <w:sz w:val="26"/>
        </w:rPr>
        <w:t>Vem omfattas av rutin</w:t>
      </w:r>
      <w:r w:rsidRPr="00D87563">
        <w:rPr>
          <w:rFonts w:asciiTheme="majorHAnsi" w:hAnsiTheme="majorHAnsi" w:cstheme="majorHAnsi"/>
        </w:rPr>
        <w:br/>
        <w:t>Denna rutin gäller tillsvidare för samtliga sjuksköterskor inom avdelning Hälso- och sjukvård</w:t>
      </w:r>
      <w:r w:rsidR="003C04ED">
        <w:rPr>
          <w:rFonts w:asciiTheme="majorHAnsi" w:hAnsiTheme="majorHAnsi" w:cstheme="majorHAnsi"/>
        </w:rPr>
        <w:t xml:space="preserve"> samt trygghetsjouren</w:t>
      </w:r>
      <w:r w:rsidRPr="00D87563">
        <w:rPr>
          <w:rFonts w:asciiTheme="majorHAnsi" w:hAnsiTheme="majorHAnsi" w:cstheme="majorHAnsi"/>
        </w:rPr>
        <w:t>.</w:t>
      </w:r>
      <w:bookmarkEnd w:id="1"/>
    </w:p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8F84" w14:textId="77777777" w:rsidR="00D25DA3" w:rsidRDefault="00D25DA3" w:rsidP="00BF282B">
      <w:pPr>
        <w:spacing w:after="0" w:line="240" w:lineRule="auto"/>
      </w:pPr>
      <w:r>
        <w:separator/>
      </w:r>
    </w:p>
  </w:endnote>
  <w:endnote w:type="continuationSeparator" w:id="0">
    <w:p w14:paraId="749561BF" w14:textId="77777777" w:rsidR="00D25DA3" w:rsidRDefault="00D25DA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27D81E3F" w:rsidR="00EF36E6" w:rsidRPr="00841810" w:rsidRDefault="00024B6D" w:rsidP="00EF36E6">
              <w:pPr>
                <w:pStyle w:val="Sidfot"/>
              </w:pPr>
              <w:r>
                <w:t>Avdelning Hälso- och sjukvård, Arbetsledning från Trygghetsjouren kvällar, helger och nätter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5EBF504D" w:rsidR="00EF36E6" w:rsidRPr="00841810" w:rsidRDefault="00024B6D" w:rsidP="00EF36E6">
              <w:pPr>
                <w:pStyle w:val="Sidfot"/>
              </w:pPr>
              <w:r>
                <w:t>Avdelning Hälso- och sjukvård, Arbetsledning från Trygghetsjouren kvällar, helger och nätter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39AB" w14:textId="77777777" w:rsidR="00D25DA3" w:rsidRDefault="00D25DA3" w:rsidP="00BF282B">
      <w:pPr>
        <w:spacing w:after="0" w:line="240" w:lineRule="auto"/>
      </w:pPr>
      <w:r>
        <w:separator/>
      </w:r>
    </w:p>
  </w:footnote>
  <w:footnote w:type="continuationSeparator" w:id="0">
    <w:p w14:paraId="65F4632D" w14:textId="77777777" w:rsidR="00D25DA3" w:rsidRDefault="00D25DA3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89168">
    <w:abstractNumId w:val="10"/>
  </w:num>
  <w:num w:numId="2" w16cid:durableId="1881018046">
    <w:abstractNumId w:val="11"/>
  </w:num>
  <w:num w:numId="3" w16cid:durableId="588857066">
    <w:abstractNumId w:val="8"/>
  </w:num>
  <w:num w:numId="4" w16cid:durableId="2002586198">
    <w:abstractNumId w:val="3"/>
  </w:num>
  <w:num w:numId="5" w16cid:durableId="2071883314">
    <w:abstractNumId w:val="2"/>
  </w:num>
  <w:num w:numId="6" w16cid:durableId="1315376417">
    <w:abstractNumId w:val="1"/>
  </w:num>
  <w:num w:numId="7" w16cid:durableId="1533030707">
    <w:abstractNumId w:val="0"/>
  </w:num>
  <w:num w:numId="8" w16cid:durableId="990909316">
    <w:abstractNumId w:val="9"/>
  </w:num>
  <w:num w:numId="9" w16cid:durableId="1171020241">
    <w:abstractNumId w:val="7"/>
  </w:num>
  <w:num w:numId="10" w16cid:durableId="876890527">
    <w:abstractNumId w:val="6"/>
  </w:num>
  <w:num w:numId="11" w16cid:durableId="405347550">
    <w:abstractNumId w:val="5"/>
  </w:num>
  <w:num w:numId="12" w16cid:durableId="87042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24B6D"/>
    <w:rsid w:val="00080DFA"/>
    <w:rsid w:val="000A2488"/>
    <w:rsid w:val="000C68BA"/>
    <w:rsid w:val="000E4697"/>
    <w:rsid w:val="000F057E"/>
    <w:rsid w:val="000F2B85"/>
    <w:rsid w:val="000F4292"/>
    <w:rsid w:val="000F5A93"/>
    <w:rsid w:val="00105F42"/>
    <w:rsid w:val="0011061F"/>
    <w:rsid w:val="0011381D"/>
    <w:rsid w:val="00142FEF"/>
    <w:rsid w:val="00160545"/>
    <w:rsid w:val="00173F0C"/>
    <w:rsid w:val="0019088B"/>
    <w:rsid w:val="001914D5"/>
    <w:rsid w:val="001B3D5C"/>
    <w:rsid w:val="001C2218"/>
    <w:rsid w:val="001C5698"/>
    <w:rsid w:val="001C5B53"/>
    <w:rsid w:val="00241F59"/>
    <w:rsid w:val="00257F49"/>
    <w:rsid w:val="00277238"/>
    <w:rsid w:val="002908CA"/>
    <w:rsid w:val="00292EDA"/>
    <w:rsid w:val="003164EC"/>
    <w:rsid w:val="00333A16"/>
    <w:rsid w:val="00350FEF"/>
    <w:rsid w:val="00361B1E"/>
    <w:rsid w:val="00372CB4"/>
    <w:rsid w:val="003744ED"/>
    <w:rsid w:val="003776F2"/>
    <w:rsid w:val="00383F09"/>
    <w:rsid w:val="0039437C"/>
    <w:rsid w:val="003A6BFE"/>
    <w:rsid w:val="003C04ED"/>
    <w:rsid w:val="003C28EE"/>
    <w:rsid w:val="003D123B"/>
    <w:rsid w:val="003E103E"/>
    <w:rsid w:val="003E6036"/>
    <w:rsid w:val="003F4BBF"/>
    <w:rsid w:val="00411D38"/>
    <w:rsid w:val="00414E79"/>
    <w:rsid w:val="00425408"/>
    <w:rsid w:val="00440D30"/>
    <w:rsid w:val="00447F60"/>
    <w:rsid w:val="00473C11"/>
    <w:rsid w:val="004A0750"/>
    <w:rsid w:val="004A0FC9"/>
    <w:rsid w:val="004A5252"/>
    <w:rsid w:val="004B287C"/>
    <w:rsid w:val="004C12DE"/>
    <w:rsid w:val="004C78B0"/>
    <w:rsid w:val="004D4FC4"/>
    <w:rsid w:val="004D6CB4"/>
    <w:rsid w:val="00521790"/>
    <w:rsid w:val="00523A04"/>
    <w:rsid w:val="00565D28"/>
    <w:rsid w:val="005729A0"/>
    <w:rsid w:val="00597ACB"/>
    <w:rsid w:val="005A0AD8"/>
    <w:rsid w:val="005A2E04"/>
    <w:rsid w:val="005B5ED9"/>
    <w:rsid w:val="005E6622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1134"/>
    <w:rsid w:val="00777C4F"/>
    <w:rsid w:val="007B0B88"/>
    <w:rsid w:val="0080544E"/>
    <w:rsid w:val="008214AA"/>
    <w:rsid w:val="00831E91"/>
    <w:rsid w:val="008461BE"/>
    <w:rsid w:val="008760F6"/>
    <w:rsid w:val="00884B9D"/>
    <w:rsid w:val="008C3249"/>
    <w:rsid w:val="008C345D"/>
    <w:rsid w:val="008D1694"/>
    <w:rsid w:val="008D26F7"/>
    <w:rsid w:val="008E62F3"/>
    <w:rsid w:val="008F0C46"/>
    <w:rsid w:val="008F51B1"/>
    <w:rsid w:val="0092146A"/>
    <w:rsid w:val="00921EB5"/>
    <w:rsid w:val="00931FAD"/>
    <w:rsid w:val="009433F3"/>
    <w:rsid w:val="009531BB"/>
    <w:rsid w:val="00985ACB"/>
    <w:rsid w:val="009C2C63"/>
    <w:rsid w:val="009D4D5C"/>
    <w:rsid w:val="009D71D5"/>
    <w:rsid w:val="009E5BFF"/>
    <w:rsid w:val="00A074B5"/>
    <w:rsid w:val="00A124E5"/>
    <w:rsid w:val="00A15302"/>
    <w:rsid w:val="00A315AB"/>
    <w:rsid w:val="00A345C1"/>
    <w:rsid w:val="00A47AD9"/>
    <w:rsid w:val="00A6291C"/>
    <w:rsid w:val="00A8112E"/>
    <w:rsid w:val="00AA0284"/>
    <w:rsid w:val="00AB3FBD"/>
    <w:rsid w:val="00AC550F"/>
    <w:rsid w:val="00AE5147"/>
    <w:rsid w:val="00AE5F41"/>
    <w:rsid w:val="00B26686"/>
    <w:rsid w:val="00B456FF"/>
    <w:rsid w:val="00B63E0E"/>
    <w:rsid w:val="00B90AC4"/>
    <w:rsid w:val="00BA1320"/>
    <w:rsid w:val="00BA30DB"/>
    <w:rsid w:val="00BD0663"/>
    <w:rsid w:val="00BD4BE8"/>
    <w:rsid w:val="00BD5922"/>
    <w:rsid w:val="00BE7E2E"/>
    <w:rsid w:val="00BF282B"/>
    <w:rsid w:val="00C0363D"/>
    <w:rsid w:val="00C347DC"/>
    <w:rsid w:val="00C40EA8"/>
    <w:rsid w:val="00C85A21"/>
    <w:rsid w:val="00C92305"/>
    <w:rsid w:val="00C96D16"/>
    <w:rsid w:val="00CB2470"/>
    <w:rsid w:val="00CD1D2B"/>
    <w:rsid w:val="00CD557D"/>
    <w:rsid w:val="00D01676"/>
    <w:rsid w:val="00D07F27"/>
    <w:rsid w:val="00D216FC"/>
    <w:rsid w:val="00D21D96"/>
    <w:rsid w:val="00D22966"/>
    <w:rsid w:val="00D23BA1"/>
    <w:rsid w:val="00D25DA3"/>
    <w:rsid w:val="00D2685C"/>
    <w:rsid w:val="00D35995"/>
    <w:rsid w:val="00D60718"/>
    <w:rsid w:val="00D62E16"/>
    <w:rsid w:val="00D87563"/>
    <w:rsid w:val="00DA2BC3"/>
    <w:rsid w:val="00DC59E4"/>
    <w:rsid w:val="00DF152D"/>
    <w:rsid w:val="00E03838"/>
    <w:rsid w:val="00E11731"/>
    <w:rsid w:val="00E177F9"/>
    <w:rsid w:val="00E64FAF"/>
    <w:rsid w:val="00EA6104"/>
    <w:rsid w:val="00EC7271"/>
    <w:rsid w:val="00ED1DE4"/>
    <w:rsid w:val="00EE472A"/>
    <w:rsid w:val="00EE505F"/>
    <w:rsid w:val="00EF36E6"/>
    <w:rsid w:val="00EF388D"/>
    <w:rsid w:val="00F23FF0"/>
    <w:rsid w:val="00F3590E"/>
    <w:rsid w:val="00F4117C"/>
    <w:rsid w:val="00F57801"/>
    <w:rsid w:val="00F626B5"/>
    <w:rsid w:val="00F66187"/>
    <w:rsid w:val="00FA0781"/>
    <w:rsid w:val="00FA64EB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669981"/>
  <w15:docId w15:val="{52C3061B-E6F7-4D95-810C-CCB4858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E2323"/>
    <w:rsid w:val="002F215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D356DB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17957-9093-47EF-9DE1-DA486807B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D2D5D-F04B-49C9-B8C1-B550A475B2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50AC1-3910-4377-AB2C-0E94E47F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8eb14-a4db-4a67-bc76-fb62c2b91e8a"/>
    <ds:schemaRef ds:uri="cdff4c54-b6d4-4350-bf6d-a35c541f7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Avdelning Hälso- och sjukvård, Arbetsledning från Trygghetsjouren kvällar, helger och nätter</dc:title>
  <dc:subject/>
  <dc:creator>eva.silow@centrum.goteborg.se</dc:creator>
  <cp:keywords/>
  <dc:description/>
  <cp:lastModifiedBy>Eva Silow Wiig</cp:lastModifiedBy>
  <cp:revision>11</cp:revision>
  <cp:lastPrinted>2017-01-05T15:29:00Z</cp:lastPrinted>
  <dcterms:created xsi:type="dcterms:W3CDTF">2024-10-07T05:25:00Z</dcterms:created>
  <dcterms:modified xsi:type="dcterms:W3CDTF">2024-10-07T05:30:00Z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0x010100F1FE3196CF7D4644ADC2CAE7A232E9FF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0ECEAF588E3CF772C1258BAF001D8106</vt:lpwstr>
  </property>
  <property fmtid="{D5CDD505-2E9C-101B-9397-08002B2CF9AE}" pid="7" name="SW_DocHWND">
    <vt:r8>536066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prod\AldreVardOmsorg\LIS\Verksamhetshandbok\Verksamh.nsf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</Properties>
</file>